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CB" w:rsidRPr="006D2500" w:rsidRDefault="003F58CB" w:rsidP="003F58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№134</w:t>
      </w:r>
    </w:p>
    <w:p w:rsidR="003F58CB" w:rsidRPr="006D2500" w:rsidRDefault="003F58CB" w:rsidP="003F58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8CB" w:rsidRDefault="003F58CB" w:rsidP="003F58CB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000000" w:rsidRDefault="003F58CB"/>
    <w:p w:rsidR="003F58CB" w:rsidRDefault="003F58CB"/>
    <w:p w:rsidR="003F58CB" w:rsidRPr="003F58CB" w:rsidRDefault="003F58CB" w:rsidP="003F58CB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8CB">
        <w:rPr>
          <w:rFonts w:ascii="Times New Roman" w:hAnsi="Times New Roman" w:cs="Times New Roman"/>
          <w:sz w:val="28"/>
          <w:szCs w:val="28"/>
        </w:rPr>
        <w:t>Отметьте предложение, в котором допущена пунктуационная ошибка:</w:t>
      </w:r>
    </w:p>
    <w:p w:rsidR="003F58CB" w:rsidRPr="00B7479E" w:rsidRDefault="003F58CB" w:rsidP="003F5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9E">
        <w:rPr>
          <w:rFonts w:ascii="Times New Roman" w:hAnsi="Times New Roman" w:cs="Times New Roman"/>
          <w:sz w:val="28"/>
          <w:szCs w:val="28"/>
        </w:rPr>
        <w:t>А. Он был твердо уверен, что имеет полное право на отдых, на удовольствия, на путешествие во всех отношениях отличное. </w:t>
      </w:r>
    </w:p>
    <w:p w:rsidR="003F58CB" w:rsidRPr="00B7479E" w:rsidRDefault="003F58CB" w:rsidP="003F5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9E">
        <w:rPr>
          <w:rFonts w:ascii="Times New Roman" w:hAnsi="Times New Roman" w:cs="Times New Roman"/>
          <w:sz w:val="28"/>
          <w:szCs w:val="28"/>
        </w:rPr>
        <w:t>Б. Люди, к которым принадлежал он, имели обычай начинать наслаждение жизнью с поездки в Европу, в Индию, в Египет.</w:t>
      </w:r>
    </w:p>
    <w:p w:rsidR="003F58CB" w:rsidRPr="00B7479E" w:rsidRDefault="003F58CB" w:rsidP="003F5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9E">
        <w:rPr>
          <w:rFonts w:ascii="Times New Roman" w:hAnsi="Times New Roman" w:cs="Times New Roman"/>
          <w:sz w:val="28"/>
          <w:szCs w:val="28"/>
        </w:rPr>
        <w:t>В. Был конец ноября, до самого Гибралтара пришлось плыть то в ледяной мгле, то среди бури с мокрым снегом; но плыли вполне благополучно.</w:t>
      </w:r>
    </w:p>
    <w:p w:rsidR="003F58CB" w:rsidRPr="00B7479E" w:rsidRDefault="003F58CB" w:rsidP="003F5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9E">
        <w:rPr>
          <w:rFonts w:ascii="Times New Roman" w:hAnsi="Times New Roman" w:cs="Times New Roman"/>
          <w:sz w:val="28"/>
          <w:szCs w:val="28"/>
        </w:rPr>
        <w:t>Г. Он был довольно щедр в пути, и потому вполне верил в заботливость всех тех, что кормили и поили его, с утра до вечера служили ему, предупреждая его малейшее желание, охраняли его чистоту и покой, таскали его вещи, звали для него носильщиков, доставляли его сундуки в гостиницы.</w:t>
      </w:r>
    </w:p>
    <w:p w:rsidR="003F58CB" w:rsidRDefault="003F58CB" w:rsidP="003F58C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твет: Г</w:t>
      </w:r>
      <w:r w:rsidRPr="0029207C">
        <w:rPr>
          <w:rFonts w:ascii="Times New Roman" w:hAnsi="Times New Roman" w:cs="Times New Roman"/>
          <w:sz w:val="28"/>
          <w:szCs w:val="28"/>
        </w:rPr>
        <w:t>.</w:t>
      </w:r>
    </w:p>
    <w:p w:rsidR="003F58CB" w:rsidRDefault="003F58CB"/>
    <w:sectPr w:rsidR="003F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1BBA"/>
    <w:multiLevelType w:val="hybridMultilevel"/>
    <w:tmpl w:val="4370926C"/>
    <w:lvl w:ilvl="0" w:tplc="C1EAD70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8CB"/>
    <w:rsid w:val="003F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2024-03-13T19:56:00Z</dcterms:created>
  <dcterms:modified xsi:type="dcterms:W3CDTF">2024-03-13T19:57:00Z</dcterms:modified>
</cp:coreProperties>
</file>