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9" w:rsidRPr="006D2500" w:rsidRDefault="006400F9" w:rsidP="006400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№136</w:t>
      </w:r>
    </w:p>
    <w:p w:rsidR="006400F9" w:rsidRPr="006D2500" w:rsidRDefault="006400F9" w:rsidP="006400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F9" w:rsidRDefault="006400F9" w:rsidP="006400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6400F9"/>
    <w:p w:rsidR="006400F9" w:rsidRDefault="006400F9" w:rsidP="0064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F9" w:rsidRPr="000F6F09" w:rsidRDefault="006400F9" w:rsidP="0064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09">
        <w:rPr>
          <w:rFonts w:ascii="Times New Roman" w:hAnsi="Times New Roman" w:cs="Times New Roman"/>
          <w:sz w:val="28"/>
          <w:szCs w:val="28"/>
        </w:rPr>
        <w:t>Какая из представленных единиц в синтаксическом аспекте изучения не может быть словосочетанием:</w:t>
      </w:r>
    </w:p>
    <w:p w:rsidR="006400F9" w:rsidRDefault="006400F9" w:rsidP="0064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Быстро бежать</w:t>
      </w:r>
    </w:p>
    <w:p w:rsidR="006400F9" w:rsidRDefault="006400F9" w:rsidP="0064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Новый друг</w:t>
      </w:r>
    </w:p>
    <w:p w:rsidR="006400F9" w:rsidRDefault="006400F9" w:rsidP="0064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Козел отпущения</w:t>
      </w:r>
    </w:p>
    <w:p w:rsidR="006400F9" w:rsidRDefault="006400F9" w:rsidP="0064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Дом за рекой</w:t>
      </w:r>
    </w:p>
    <w:p w:rsidR="006400F9" w:rsidRDefault="006400F9" w:rsidP="00640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</w:p>
    <w:p w:rsidR="006400F9" w:rsidRDefault="006400F9"/>
    <w:sectPr w:rsidR="006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0F9"/>
    <w:rsid w:val="0064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2024-03-13T19:58:00Z</dcterms:created>
  <dcterms:modified xsi:type="dcterms:W3CDTF">2024-03-13T20:00:00Z</dcterms:modified>
</cp:coreProperties>
</file>