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EA" w:rsidRPr="006D2500" w:rsidRDefault="00905CEA" w:rsidP="00905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№150</w:t>
      </w:r>
    </w:p>
    <w:p w:rsidR="00905CEA" w:rsidRPr="006D2500" w:rsidRDefault="00905CEA" w:rsidP="00905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CEA" w:rsidRDefault="00905CEA" w:rsidP="00905CE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905CEA"/>
    <w:p w:rsidR="00905CEA" w:rsidRDefault="00905CEA"/>
    <w:p w:rsidR="00905CEA" w:rsidRPr="00B57AD5" w:rsidRDefault="00905CEA" w:rsidP="00905CE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Соотнесите схемы прямой речи с приведенными примерами: </w:t>
      </w:r>
      <w:bookmarkStart w:id="0" w:name="_GoBack"/>
      <w:bookmarkEnd w:id="0"/>
    </w:p>
    <w:p w:rsidR="00905CEA" w:rsidRPr="00B57AD5" w:rsidRDefault="00905CEA" w:rsidP="00905C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         А) А: «П». </w:t>
      </w:r>
      <w:r w:rsidRPr="00B57AD5">
        <w:rPr>
          <w:rFonts w:ascii="Times New Roman" w:hAnsi="Times New Roman" w:cs="Times New Roman"/>
          <w:sz w:val="28"/>
          <w:szCs w:val="28"/>
        </w:rPr>
        <w:tab/>
      </w:r>
      <w:r w:rsidRPr="00B57AD5">
        <w:rPr>
          <w:rFonts w:ascii="Times New Roman" w:hAnsi="Times New Roman" w:cs="Times New Roman"/>
          <w:sz w:val="28"/>
          <w:szCs w:val="28"/>
        </w:rPr>
        <w:tab/>
        <w:t xml:space="preserve">1.  Пишем </w:t>
      </w:r>
      <w:proofErr w:type="gramStart"/>
      <w:r w:rsidRPr="00B57AD5">
        <w:rPr>
          <w:rFonts w:ascii="Times New Roman" w:hAnsi="Times New Roman" w:cs="Times New Roman"/>
          <w:sz w:val="28"/>
          <w:szCs w:val="28"/>
        </w:rPr>
        <w:t>диктант</w:t>
      </w:r>
      <w:proofErr w:type="gramEnd"/>
      <w:r w:rsidRPr="00B57AD5">
        <w:rPr>
          <w:rFonts w:ascii="Times New Roman" w:hAnsi="Times New Roman" w:cs="Times New Roman"/>
          <w:sz w:val="28"/>
          <w:szCs w:val="28"/>
        </w:rPr>
        <w:t xml:space="preserve"> предупредил учитель.</w:t>
      </w:r>
    </w:p>
    <w:p w:rsidR="00905CEA" w:rsidRPr="00B57AD5" w:rsidRDefault="00905CEA" w:rsidP="00905CEA">
      <w:pPr>
        <w:spacing w:after="0"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Б) «П», — а.</w:t>
      </w:r>
      <w:r w:rsidRPr="00B57AD5">
        <w:rPr>
          <w:rFonts w:ascii="Times New Roman" w:hAnsi="Times New Roman" w:cs="Times New Roman"/>
          <w:sz w:val="28"/>
          <w:szCs w:val="28"/>
        </w:rPr>
        <w:tab/>
        <w:t>2. Учитель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A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7AD5">
        <w:rPr>
          <w:rFonts w:ascii="Times New Roman" w:hAnsi="Times New Roman" w:cs="Times New Roman"/>
          <w:sz w:val="28"/>
          <w:szCs w:val="28"/>
        </w:rPr>
        <w:t>спомните правила.</w:t>
      </w:r>
    </w:p>
    <w:p w:rsidR="00905CEA" w:rsidRPr="00B57AD5" w:rsidRDefault="00905CEA" w:rsidP="00905CEA">
      <w:pPr>
        <w:spacing w:after="0" w:line="360" w:lineRule="auto"/>
        <w:ind w:left="4620" w:hangingChars="1650" w:hanging="4620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         В)   А: «</w:t>
      </w:r>
      <w:proofErr w:type="gramStart"/>
      <w:r w:rsidRPr="00B57A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AD5">
        <w:rPr>
          <w:rFonts w:ascii="Times New Roman" w:hAnsi="Times New Roman" w:cs="Times New Roman"/>
          <w:sz w:val="28"/>
          <w:szCs w:val="28"/>
        </w:rPr>
        <w:t>!?…» — а.3. Учитель спросил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AD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B57AD5">
        <w:rPr>
          <w:rFonts w:ascii="Times New Roman" w:hAnsi="Times New Roman" w:cs="Times New Roman"/>
          <w:sz w:val="28"/>
          <w:szCs w:val="28"/>
        </w:rPr>
        <w:t xml:space="preserve"> к диктанту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AD5">
        <w:rPr>
          <w:rFonts w:ascii="Times New Roman" w:hAnsi="Times New Roman" w:cs="Times New Roman"/>
          <w:sz w:val="28"/>
          <w:szCs w:val="28"/>
        </w:rPr>
        <w:t>обвел всех взглядом.</w:t>
      </w:r>
    </w:p>
    <w:p w:rsidR="00905CEA" w:rsidRPr="00B57AD5" w:rsidRDefault="00905CEA" w:rsidP="00905C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         Ответ: А-2, Б-1, В-3</w:t>
      </w:r>
    </w:p>
    <w:p w:rsidR="00905CEA" w:rsidRDefault="00905CEA"/>
    <w:sectPr w:rsidR="0090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CEA"/>
    <w:rsid w:val="0090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2024-03-13T20:13:00Z</dcterms:created>
  <dcterms:modified xsi:type="dcterms:W3CDTF">2024-03-13T20:14:00Z</dcterms:modified>
</cp:coreProperties>
</file>