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53" w:rsidRPr="006D2500" w:rsidRDefault="00705C53" w:rsidP="00705C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№27</w:t>
      </w:r>
    </w:p>
    <w:p w:rsidR="00705C53" w:rsidRPr="006D2500" w:rsidRDefault="00705C53" w:rsidP="00705C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C53" w:rsidRDefault="00705C53" w:rsidP="00705C5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705C53" w:rsidRDefault="00705C53" w:rsidP="00705C53">
      <w:pPr>
        <w:pStyle w:val="a3"/>
        <w:shd w:val="clear" w:color="auto" w:fill="FFFFFF"/>
        <w:spacing w:before="0" w:beforeAutospacing="0" w:after="0" w:afterAutospacing="0" w:line="360" w:lineRule="auto"/>
        <w:rPr>
          <w:color w:val="141212"/>
          <w:sz w:val="28"/>
          <w:szCs w:val="28"/>
        </w:rPr>
      </w:pPr>
    </w:p>
    <w:p w:rsidR="00705C53" w:rsidRPr="00705C53" w:rsidRDefault="00705C53" w:rsidP="00705C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41212"/>
          <w:sz w:val="28"/>
          <w:szCs w:val="28"/>
        </w:rPr>
      </w:pPr>
      <w:r w:rsidRPr="00705C53">
        <w:rPr>
          <w:color w:val="141212"/>
          <w:sz w:val="28"/>
          <w:szCs w:val="28"/>
        </w:rPr>
        <w:t>ЛЮБОВЬ И ХИМИЯ</w:t>
      </w:r>
    </w:p>
    <w:p w:rsidR="00705C53" w:rsidRDefault="00705C53" w:rsidP="00705C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41212"/>
          <w:sz w:val="28"/>
          <w:szCs w:val="28"/>
        </w:rPr>
      </w:pPr>
    </w:p>
    <w:p w:rsidR="00705C53" w:rsidRDefault="00705C53" w:rsidP="00705C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До недавнего времени учёные не принимали участия в вечном споре о том, что такое любовь, и считали изучение этого чувства несерьёзным занятием. Однако проблематика современных исследований изменилась, и в их фокусе находится генезис любви как человеческого феномена.</w:t>
      </w:r>
    </w:p>
    <w:p w:rsidR="00705C53" w:rsidRDefault="00705C53" w:rsidP="00705C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Считается, что романтическая любовь родилась около четырёх миллионов лет назад в Африке, когда наши предки научились ходить на двух ногах и получили возможность рассматривать своих партнёров, оценивать их внешность. Исследования показали, что в отличие от мифа о вечной любви, в реальности страсть к одному человеку проходит приблизительно через четыре года совместной жизни. Статистика разводов подтверждает это обстоятельство. Рождение детей скрепляет узы семьи, создаёт новые приоритеты в жизни партнёров.</w:t>
      </w:r>
    </w:p>
    <w:p w:rsidR="00705C53" w:rsidRDefault="00705C53" w:rsidP="00705C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Влюблённые часто говорят, что они пьяны от любви, что они находятся в состоянии эйфории. И они не ошибаются: их организм переполнен химическими веществами, вызывающими это состояние. Но постепенно организм привыкает к этим веществам – </w:t>
      </w:r>
      <w:proofErr w:type="spellStart"/>
      <w:r>
        <w:rPr>
          <w:color w:val="141212"/>
          <w:sz w:val="28"/>
          <w:szCs w:val="28"/>
        </w:rPr>
        <w:t>амфетаминам</w:t>
      </w:r>
      <w:proofErr w:type="spellEnd"/>
      <w:r>
        <w:rPr>
          <w:color w:val="141212"/>
          <w:sz w:val="28"/>
          <w:szCs w:val="28"/>
        </w:rPr>
        <w:t xml:space="preserve"> и, чтобы сохранить чувство влюблённости, нужно всё большее количество этих веществ. Напротив, через два–три года организм уже не может производить такое их количество, и страсть кончается.</w:t>
      </w:r>
    </w:p>
    <w:p w:rsidR="00705C53" w:rsidRDefault="00705C53" w:rsidP="00705C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В то же время иногда романтическая любовь сохраняется и после первых лет совместной жизни. Учёные определили, что это зависит от других химических веществ: постоянное присутствие партнёра или партнёрши увеличивает выделение мозгом </w:t>
      </w:r>
      <w:proofErr w:type="spellStart"/>
      <w:r>
        <w:rPr>
          <w:color w:val="141212"/>
          <w:sz w:val="28"/>
          <w:szCs w:val="28"/>
        </w:rPr>
        <w:t>эндорфинов</w:t>
      </w:r>
      <w:proofErr w:type="spellEnd"/>
      <w:r>
        <w:rPr>
          <w:color w:val="141212"/>
          <w:sz w:val="28"/>
          <w:szCs w:val="28"/>
        </w:rPr>
        <w:t xml:space="preserve"> – своеобразных «успокоителей» </w:t>
      </w:r>
      <w:r>
        <w:rPr>
          <w:color w:val="141212"/>
          <w:sz w:val="28"/>
          <w:szCs w:val="28"/>
        </w:rPr>
        <w:lastRenderedPageBreak/>
        <w:t xml:space="preserve">нервной системы человека. По своему химическому составу </w:t>
      </w:r>
      <w:proofErr w:type="spellStart"/>
      <w:r>
        <w:rPr>
          <w:color w:val="141212"/>
          <w:sz w:val="28"/>
          <w:szCs w:val="28"/>
        </w:rPr>
        <w:t>эндорфины</w:t>
      </w:r>
      <w:proofErr w:type="spellEnd"/>
      <w:r>
        <w:rPr>
          <w:color w:val="141212"/>
          <w:sz w:val="28"/>
          <w:szCs w:val="28"/>
        </w:rPr>
        <w:t xml:space="preserve"> близки к составу морфия, эти вещества дают влюблённым спокойствие, ощущение безопасности. Поэтому если один из партнёров теряет другого, он испытывает стресс, поскольку перестаёт получать свой «наркотик»</w:t>
      </w:r>
      <w:proofErr w:type="gramStart"/>
      <w:r>
        <w:rPr>
          <w:color w:val="141212"/>
          <w:sz w:val="28"/>
          <w:szCs w:val="28"/>
        </w:rPr>
        <w:t>.Т</w:t>
      </w:r>
      <w:proofErr w:type="gramEnd"/>
      <w:r>
        <w:rPr>
          <w:color w:val="141212"/>
          <w:sz w:val="28"/>
          <w:szCs w:val="28"/>
        </w:rPr>
        <w:t>аким образом, химия помогает учёным объяснять природу страсти и чувства любви.</w:t>
      </w:r>
    </w:p>
    <w:p w:rsidR="00705C53" w:rsidRDefault="00705C53" w:rsidP="00705C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Природа сделала так, что мы влюбляемся в одного конкретного человека. В этом вопросе учёные доказали, что у каждого из нас в подсознании есть своеобразная «карта любви», куда мы уже в детстве записываем всё, что нам понравилось в людях, с которыми мы встречаемся: глаза, голос, улыбка, жесты, одежда</w:t>
      </w:r>
      <w:proofErr w:type="gramStart"/>
      <w:r>
        <w:rPr>
          <w:color w:val="141212"/>
          <w:sz w:val="28"/>
          <w:szCs w:val="28"/>
        </w:rPr>
        <w:t>… И</w:t>
      </w:r>
      <w:proofErr w:type="gramEnd"/>
      <w:r>
        <w:rPr>
          <w:color w:val="141212"/>
          <w:sz w:val="28"/>
          <w:szCs w:val="28"/>
        </w:rPr>
        <w:t xml:space="preserve">менно поэтому подросток часто сравнивает людей, которые ему встречаются в жизни, со своим идеалом. И если основные для него характеристики совпадают, мозг начинает вырабатывать </w:t>
      </w:r>
      <w:proofErr w:type="spellStart"/>
      <w:r>
        <w:rPr>
          <w:color w:val="141212"/>
          <w:sz w:val="28"/>
          <w:szCs w:val="28"/>
        </w:rPr>
        <w:t>амфетамины</w:t>
      </w:r>
      <w:proofErr w:type="spellEnd"/>
      <w:r>
        <w:rPr>
          <w:color w:val="141212"/>
          <w:sz w:val="28"/>
          <w:szCs w:val="28"/>
        </w:rPr>
        <w:t>, и человек влюбляется.</w:t>
      </w:r>
    </w:p>
    <w:p w:rsidR="00705C53" w:rsidRDefault="00705C53" w:rsidP="00705C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Конечно, научный подход учитывает определённые признаки биохимии организма, но для большинства людей любовь всегда будет романтическим чувством, помогающим быть человечнее, заботливее, внимательнее, чутче.</w:t>
      </w:r>
    </w:p>
    <w:p w:rsidR="00705C53" w:rsidRDefault="00705C53" w:rsidP="00705C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 </w:t>
      </w:r>
    </w:p>
    <w:p w:rsidR="00705C53" w:rsidRDefault="00705C53" w:rsidP="00705C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(342 слова)</w:t>
      </w:r>
    </w:p>
    <w:p w:rsidR="00705C53" w:rsidRDefault="00705C53" w:rsidP="00705C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(По М. Гану)</w:t>
      </w:r>
    </w:p>
    <w:p w:rsidR="00905390" w:rsidRDefault="00905390"/>
    <w:sectPr w:rsidR="0090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C53"/>
    <w:rsid w:val="00705C53"/>
    <w:rsid w:val="0090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2024-03-13T17:41:00Z</dcterms:created>
  <dcterms:modified xsi:type="dcterms:W3CDTF">2024-03-13T17:41:00Z</dcterms:modified>
</cp:coreProperties>
</file>