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1C" w:rsidRPr="006D2500" w:rsidRDefault="00B53D1C" w:rsidP="00B53D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№42</w:t>
      </w:r>
    </w:p>
    <w:p w:rsidR="00B53D1C" w:rsidRPr="006D2500" w:rsidRDefault="00B53D1C" w:rsidP="00B53D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D1C" w:rsidRDefault="00B53D1C" w:rsidP="00B53D1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000000" w:rsidRDefault="00B53D1C"/>
    <w:p w:rsidR="00B53D1C" w:rsidRDefault="00B53D1C"/>
    <w:p w:rsidR="00B53D1C" w:rsidRPr="00855472" w:rsidRDefault="00B53D1C" w:rsidP="00B53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Изменение звучания заимствованных названий технических новшеств в живой речи, в том числе в русских диалектах, имеет свои законы. Например: </w:t>
      </w:r>
      <w:proofErr w:type="spellStart"/>
      <w:r w:rsidRPr="00855472">
        <w:rPr>
          <w:rFonts w:ascii="Times New Roman" w:hAnsi="Times New Roman"/>
          <w:sz w:val="28"/>
          <w:szCs w:val="28"/>
        </w:rPr>
        <w:t>терпа́з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(в говоре) – ʻватерпас – прибор для проверки горизонтальности плоскости, уровеньʼ (термин в литературном языке). </w:t>
      </w:r>
    </w:p>
    <w:p w:rsidR="00B53D1C" w:rsidRPr="00855472" w:rsidRDefault="00B53D1C" w:rsidP="00B53D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Вопросы и задания</w:t>
      </w:r>
    </w:p>
    <w:p w:rsidR="00B53D1C" w:rsidRPr="00855472" w:rsidRDefault="00B53D1C" w:rsidP="00B53D1C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Объясните на примере данного слова, с каким фонетическим явлением связано такое произношение. </w:t>
      </w:r>
    </w:p>
    <w:p w:rsidR="00B53D1C" w:rsidRPr="00855472" w:rsidRDefault="00B53D1C" w:rsidP="00B53D1C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Какие слова превратились в </w:t>
      </w:r>
      <w:proofErr w:type="spellStart"/>
      <w:r w:rsidRPr="00855472">
        <w:rPr>
          <w:rFonts w:ascii="Times New Roman" w:hAnsi="Times New Roman"/>
          <w:sz w:val="28"/>
          <w:szCs w:val="28"/>
        </w:rPr>
        <w:t>то́бус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томоби́ль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теке́точка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? </w:t>
      </w:r>
    </w:p>
    <w:p w:rsidR="00B53D1C" w:rsidRPr="00855472" w:rsidRDefault="00B53D1C" w:rsidP="00B53D1C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Какое слово представлено в записях диалектологов в таких формах: </w:t>
      </w:r>
      <w:proofErr w:type="spellStart"/>
      <w:r w:rsidRPr="00855472">
        <w:rPr>
          <w:rFonts w:ascii="Times New Roman" w:hAnsi="Times New Roman"/>
          <w:sz w:val="28"/>
          <w:szCs w:val="28"/>
        </w:rPr>
        <w:t>тете́хтор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тете́хтур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тите́хтур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? Какие фонетические изменения оно претерпело? </w:t>
      </w:r>
    </w:p>
    <w:p w:rsidR="00B53D1C" w:rsidRDefault="00B53D1C" w:rsidP="00B53D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3D1C" w:rsidRPr="00855472" w:rsidRDefault="00B53D1C" w:rsidP="00B53D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 xml:space="preserve">Модель ответа </w:t>
      </w:r>
    </w:p>
    <w:p w:rsidR="00B53D1C" w:rsidRPr="00855472" w:rsidRDefault="00B53D1C" w:rsidP="00B53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1. Утрата начального безударного слога. </w:t>
      </w:r>
    </w:p>
    <w:p w:rsidR="00B53D1C" w:rsidRPr="00855472" w:rsidRDefault="00B53D1C" w:rsidP="00B53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5472">
        <w:rPr>
          <w:rFonts w:ascii="Times New Roman" w:hAnsi="Times New Roman"/>
          <w:sz w:val="28"/>
          <w:szCs w:val="28"/>
        </w:rPr>
        <w:t>то́бус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ʻавтобусʼ, </w:t>
      </w:r>
      <w:proofErr w:type="spellStart"/>
      <w:r w:rsidRPr="00855472">
        <w:rPr>
          <w:rFonts w:ascii="Times New Roman" w:hAnsi="Times New Roman"/>
          <w:sz w:val="28"/>
          <w:szCs w:val="28"/>
        </w:rPr>
        <w:t>томоби́ль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ʻавтомобильʼ, </w:t>
      </w:r>
      <w:proofErr w:type="spellStart"/>
      <w:r w:rsidRPr="00855472">
        <w:rPr>
          <w:rFonts w:ascii="Times New Roman" w:hAnsi="Times New Roman"/>
          <w:sz w:val="28"/>
          <w:szCs w:val="28"/>
        </w:rPr>
        <w:t>теке́точка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ʻэтикеточкаʼ. </w:t>
      </w:r>
    </w:p>
    <w:p w:rsidR="00B53D1C" w:rsidRPr="00855472" w:rsidRDefault="00B53D1C" w:rsidP="00B53D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5472">
        <w:rPr>
          <w:rFonts w:ascii="Times New Roman" w:hAnsi="Times New Roman"/>
          <w:sz w:val="28"/>
          <w:szCs w:val="28"/>
        </w:rPr>
        <w:t>тете́хтор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тете́хтур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тите́хтур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– архитектор. Утрата начального безударного слога. Уподобление согласного первого предударного слога согласному в ударном слоге. Расподобление (диссимиляция) [кт] – в [</w:t>
      </w:r>
      <w:proofErr w:type="spellStart"/>
      <w:r w:rsidRPr="00855472">
        <w:rPr>
          <w:rFonts w:ascii="Times New Roman" w:hAnsi="Times New Roman"/>
          <w:sz w:val="28"/>
          <w:szCs w:val="28"/>
        </w:rPr>
        <w:t>хт</w:t>
      </w:r>
      <w:proofErr w:type="spellEnd"/>
      <w:r w:rsidRPr="00855472">
        <w:rPr>
          <w:rFonts w:ascii="Times New Roman" w:hAnsi="Times New Roman"/>
          <w:sz w:val="28"/>
          <w:szCs w:val="28"/>
        </w:rPr>
        <w:t>] (наподобие слова «кто»: [</w:t>
      </w:r>
      <w:proofErr w:type="spellStart"/>
      <w:r w:rsidRPr="00855472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855472">
        <w:rPr>
          <w:rFonts w:ascii="Times New Roman" w:hAnsi="Times New Roman"/>
          <w:sz w:val="28"/>
          <w:szCs w:val="28"/>
        </w:rPr>
        <w:t>]т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о). </w:t>
      </w:r>
    </w:p>
    <w:p w:rsidR="00B53D1C" w:rsidRDefault="00B53D1C"/>
    <w:sectPr w:rsidR="00B5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58F"/>
    <w:multiLevelType w:val="hybridMultilevel"/>
    <w:tmpl w:val="8B2CB816"/>
    <w:lvl w:ilvl="0" w:tplc="CC9AC358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D1C"/>
    <w:rsid w:val="00B5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2024-03-13T18:06:00Z</dcterms:created>
  <dcterms:modified xsi:type="dcterms:W3CDTF">2024-03-13T18:06:00Z</dcterms:modified>
</cp:coreProperties>
</file>